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15C742" w14:textId="77777777" w:rsidR="00A4495C" w:rsidRPr="00A4495C" w:rsidRDefault="00A4495C" w:rsidP="00A4495C">
      <w:pPr>
        <w:widowControl w:val="0"/>
        <w:autoSpaceDE w:val="0"/>
        <w:autoSpaceDN w:val="0"/>
        <w:adjustRightInd w:val="0"/>
        <w:jc w:val="both"/>
        <w:rPr>
          <w:rFonts w:ascii="Times New Roman" w:hAnsi="Times New Roman" w:cs="Times New Roman"/>
          <w:b/>
          <w:color w:val="000000" w:themeColor="text1"/>
          <w:sz w:val="36"/>
          <w:szCs w:val="36"/>
        </w:rPr>
      </w:pPr>
      <w:r w:rsidRPr="00A4495C">
        <w:rPr>
          <w:rFonts w:ascii="Times New Roman" w:hAnsi="Times New Roman" w:cs="Times New Roman"/>
          <w:b/>
          <w:color w:val="000000" w:themeColor="text1"/>
          <w:sz w:val="36"/>
          <w:szCs w:val="36"/>
        </w:rPr>
        <w:t>Editors’ Note</w:t>
      </w:r>
    </w:p>
    <w:p w14:paraId="018A18EE" w14:textId="77777777" w:rsidR="00A4495C" w:rsidRPr="00A4495C" w:rsidRDefault="00A4495C" w:rsidP="00A4495C">
      <w:pPr>
        <w:widowControl w:val="0"/>
        <w:autoSpaceDE w:val="0"/>
        <w:autoSpaceDN w:val="0"/>
        <w:adjustRightInd w:val="0"/>
        <w:jc w:val="both"/>
        <w:rPr>
          <w:rFonts w:ascii="Times New Roman" w:hAnsi="Times New Roman" w:cs="Times New Roman"/>
          <w:color w:val="000000" w:themeColor="text1"/>
        </w:rPr>
      </w:pPr>
    </w:p>
    <w:p w14:paraId="29EB0FF2" w14:textId="77777777" w:rsidR="00A4495C" w:rsidRPr="00A4495C" w:rsidRDefault="00A4495C" w:rsidP="00A4495C">
      <w:pPr>
        <w:widowControl w:val="0"/>
        <w:autoSpaceDE w:val="0"/>
        <w:autoSpaceDN w:val="0"/>
        <w:adjustRightInd w:val="0"/>
        <w:jc w:val="both"/>
        <w:rPr>
          <w:rFonts w:ascii="Times New Roman" w:hAnsi="Times New Roman" w:cs="Times New Roman"/>
          <w:color w:val="000000" w:themeColor="text1"/>
        </w:rPr>
      </w:pPr>
      <w:r w:rsidRPr="00A4495C">
        <w:rPr>
          <w:rFonts w:ascii="Times New Roman" w:hAnsi="Times New Roman" w:cs="Times New Roman"/>
          <w:color w:val="000000" w:themeColor="text1"/>
        </w:rPr>
        <w:t xml:space="preserve">We are pleased to publish this issue, which deals primarily with Nietzsche’s relationship to music. Nietzsche is among the few thinkers who have a profound relationship to music. Not only was he a good pianist in the eyes of his contemporaries, Nietzsche also (perhaps less well) composed music.  All of this notwithstanding, the presence of music in Nietzsche’s works is indisputable. Many scholars, biographers, musicians, and musicologists have explored Nietzsche’s musicality. Just to name a few of these works: much is indebted to </w:t>
      </w:r>
      <w:proofErr w:type="spellStart"/>
      <w:r w:rsidRPr="00A4495C">
        <w:rPr>
          <w:rFonts w:ascii="Times New Roman" w:hAnsi="Times New Roman" w:cs="Times New Roman"/>
          <w:color w:val="000000" w:themeColor="text1"/>
        </w:rPr>
        <w:t>Janz’s</w:t>
      </w:r>
      <w:proofErr w:type="spellEnd"/>
      <w:r w:rsidRPr="00A4495C">
        <w:rPr>
          <w:rFonts w:ascii="Times New Roman" w:hAnsi="Times New Roman" w:cs="Times New Roman"/>
          <w:color w:val="000000" w:themeColor="text1"/>
        </w:rPr>
        <w:t xml:space="preserve"> </w:t>
      </w:r>
      <w:r w:rsidRPr="00A4495C">
        <w:rPr>
          <w:rFonts w:ascii="Times New Roman" w:hAnsi="Times New Roman" w:cs="Times New Roman"/>
          <w:i/>
          <w:color w:val="000000" w:themeColor="text1"/>
        </w:rPr>
        <w:t xml:space="preserve">Friedrich Nietzsche: Der </w:t>
      </w:r>
      <w:proofErr w:type="spellStart"/>
      <w:r w:rsidRPr="00A4495C">
        <w:rPr>
          <w:rFonts w:ascii="Times New Roman" w:hAnsi="Times New Roman" w:cs="Times New Roman"/>
          <w:i/>
          <w:color w:val="000000" w:themeColor="text1"/>
        </w:rPr>
        <w:t>Musikalische</w:t>
      </w:r>
      <w:proofErr w:type="spellEnd"/>
      <w:r w:rsidRPr="00A4495C">
        <w:rPr>
          <w:rFonts w:ascii="Times New Roman" w:hAnsi="Times New Roman" w:cs="Times New Roman"/>
          <w:i/>
          <w:color w:val="000000" w:themeColor="text1"/>
        </w:rPr>
        <w:t xml:space="preserve"> </w:t>
      </w:r>
      <w:proofErr w:type="spellStart"/>
      <w:r w:rsidRPr="00A4495C">
        <w:rPr>
          <w:rFonts w:ascii="Times New Roman" w:hAnsi="Times New Roman" w:cs="Times New Roman"/>
          <w:i/>
          <w:color w:val="000000" w:themeColor="text1"/>
        </w:rPr>
        <w:t>Nachlaß</w:t>
      </w:r>
      <w:proofErr w:type="spellEnd"/>
      <w:r w:rsidRPr="00A4495C">
        <w:rPr>
          <w:rFonts w:ascii="Times New Roman" w:hAnsi="Times New Roman" w:cs="Times New Roman"/>
          <w:color w:val="000000" w:themeColor="text1"/>
        </w:rPr>
        <w:t xml:space="preserve">. Georges </w:t>
      </w:r>
      <w:proofErr w:type="spellStart"/>
      <w:r w:rsidRPr="00A4495C">
        <w:rPr>
          <w:rFonts w:ascii="Times New Roman" w:hAnsi="Times New Roman" w:cs="Times New Roman"/>
          <w:color w:val="000000" w:themeColor="text1"/>
        </w:rPr>
        <w:t>Liébert</w:t>
      </w:r>
      <w:proofErr w:type="spellEnd"/>
      <w:r w:rsidRPr="00A4495C">
        <w:rPr>
          <w:rFonts w:ascii="Times New Roman" w:hAnsi="Times New Roman" w:cs="Times New Roman"/>
          <w:color w:val="000000" w:themeColor="text1"/>
        </w:rPr>
        <w:t xml:space="preserve"> engaged the subject extensively in his </w:t>
      </w:r>
      <w:r w:rsidRPr="00A4495C">
        <w:rPr>
          <w:rFonts w:ascii="Times New Roman" w:hAnsi="Times New Roman" w:cs="Times New Roman"/>
          <w:i/>
          <w:color w:val="000000" w:themeColor="text1"/>
        </w:rPr>
        <w:t>Nietzsche and Music</w:t>
      </w:r>
      <w:r w:rsidRPr="00A4495C">
        <w:rPr>
          <w:rFonts w:ascii="Times New Roman" w:hAnsi="Times New Roman" w:cs="Times New Roman"/>
          <w:color w:val="000000" w:themeColor="text1"/>
        </w:rPr>
        <w:t xml:space="preserve">. Graham </w:t>
      </w:r>
      <w:proofErr w:type="spellStart"/>
      <w:r w:rsidRPr="00A4495C">
        <w:rPr>
          <w:rFonts w:ascii="Times New Roman" w:hAnsi="Times New Roman" w:cs="Times New Roman"/>
          <w:color w:val="000000" w:themeColor="text1"/>
        </w:rPr>
        <w:t>Parkes’</w:t>
      </w:r>
      <w:proofErr w:type="spellEnd"/>
      <w:r w:rsidRPr="00A4495C">
        <w:rPr>
          <w:rFonts w:ascii="Times New Roman" w:hAnsi="Times New Roman" w:cs="Times New Roman"/>
          <w:color w:val="000000" w:themeColor="text1"/>
        </w:rPr>
        <w:t xml:space="preserve"> recent translation of </w:t>
      </w:r>
      <w:r w:rsidRPr="00A4495C">
        <w:rPr>
          <w:rFonts w:ascii="Times New Roman" w:hAnsi="Times New Roman" w:cs="Times New Roman"/>
          <w:i/>
          <w:color w:val="000000" w:themeColor="text1"/>
        </w:rPr>
        <w:t>Thus Spoke Zarathustra</w:t>
      </w:r>
      <w:r w:rsidRPr="00A4495C">
        <w:rPr>
          <w:rFonts w:ascii="Times New Roman" w:hAnsi="Times New Roman" w:cs="Times New Roman"/>
          <w:color w:val="000000" w:themeColor="text1"/>
        </w:rPr>
        <w:t xml:space="preserve"> reflects the musicality of the original text. Nietzsche Music Group, based in New York City and led by </w:t>
      </w:r>
      <w:proofErr w:type="spellStart"/>
      <w:r w:rsidRPr="00A4495C">
        <w:rPr>
          <w:rFonts w:ascii="Times New Roman" w:hAnsi="Times New Roman" w:cs="Times New Roman"/>
          <w:color w:val="000000" w:themeColor="text1"/>
        </w:rPr>
        <w:t>Tali</w:t>
      </w:r>
      <w:proofErr w:type="spellEnd"/>
      <w:r w:rsidRPr="00A4495C">
        <w:rPr>
          <w:rFonts w:ascii="Times New Roman" w:hAnsi="Times New Roman" w:cs="Times New Roman"/>
          <w:color w:val="000000" w:themeColor="text1"/>
        </w:rPr>
        <w:t xml:space="preserve"> </w:t>
      </w:r>
      <w:proofErr w:type="spellStart"/>
      <w:r w:rsidRPr="00A4495C">
        <w:rPr>
          <w:rFonts w:ascii="Times New Roman" w:hAnsi="Times New Roman" w:cs="Times New Roman"/>
          <w:color w:val="000000" w:themeColor="text1"/>
        </w:rPr>
        <w:t>Makell</w:t>
      </w:r>
      <w:proofErr w:type="spellEnd"/>
      <w:r w:rsidRPr="00A4495C">
        <w:rPr>
          <w:rFonts w:ascii="Times New Roman" w:hAnsi="Times New Roman" w:cs="Times New Roman"/>
          <w:color w:val="000000" w:themeColor="text1"/>
        </w:rPr>
        <w:t>, has dedicated itself to the recreation and production of Nietzsche’s music. Finally, the Nietzsche Circle organized an event in 2006, featuring Benjamin Moritz, who presented a close examination of Nietzsche’s music with performance on piano. Our readers can find his essay on Nietzsche and 20th Century music here: on the Nietzsche Circle archive: </w:t>
      </w:r>
      <w:hyperlink r:id="rId5" w:history="1">
        <w:r w:rsidRPr="00A4495C">
          <w:rPr>
            <w:rFonts w:ascii="Times New Roman" w:hAnsi="Times New Roman" w:cs="Times New Roman"/>
            <w:color w:val="000000" w:themeColor="text1"/>
            <w:u w:color="386EFF"/>
          </w:rPr>
          <w:t>http</w:t>
        </w:r>
        <w:r w:rsidRPr="00A4495C">
          <w:rPr>
            <w:rFonts w:ascii="Times New Roman" w:hAnsi="Times New Roman" w:cs="Times New Roman"/>
            <w:color w:val="000000" w:themeColor="text1"/>
            <w:u w:color="386EFF"/>
          </w:rPr>
          <w:t>:</w:t>
        </w:r>
        <w:r w:rsidRPr="00A4495C">
          <w:rPr>
            <w:rFonts w:ascii="Times New Roman" w:hAnsi="Times New Roman" w:cs="Times New Roman"/>
            <w:color w:val="000000" w:themeColor="text1"/>
            <w:u w:color="386EFF"/>
          </w:rPr>
          <w:t>//nietzschecircle.com/essayArchive5.html</w:t>
        </w:r>
      </w:hyperlink>
    </w:p>
    <w:p w14:paraId="39CF7435" w14:textId="77777777" w:rsidR="00A4495C" w:rsidRPr="00A4495C" w:rsidRDefault="00A4495C" w:rsidP="00A4495C">
      <w:pPr>
        <w:widowControl w:val="0"/>
        <w:autoSpaceDE w:val="0"/>
        <w:autoSpaceDN w:val="0"/>
        <w:adjustRightInd w:val="0"/>
        <w:jc w:val="both"/>
        <w:rPr>
          <w:rFonts w:ascii="Times New Roman" w:hAnsi="Times New Roman" w:cs="Times New Roman"/>
          <w:color w:val="000000" w:themeColor="text1"/>
        </w:rPr>
      </w:pPr>
    </w:p>
    <w:p w14:paraId="66A9EA8F" w14:textId="77777777" w:rsidR="00A4495C" w:rsidRDefault="00A4495C" w:rsidP="00A4495C">
      <w:pPr>
        <w:widowControl w:val="0"/>
        <w:autoSpaceDE w:val="0"/>
        <w:autoSpaceDN w:val="0"/>
        <w:adjustRightInd w:val="0"/>
        <w:jc w:val="both"/>
        <w:rPr>
          <w:rFonts w:ascii="Times New Roman" w:hAnsi="Times New Roman" w:cs="Times New Roman"/>
          <w:color w:val="000000" w:themeColor="text1"/>
        </w:rPr>
      </w:pPr>
      <w:r w:rsidRPr="00A4495C">
        <w:rPr>
          <w:rFonts w:ascii="Times New Roman" w:hAnsi="Times New Roman" w:cs="Times New Roman"/>
          <w:color w:val="000000" w:themeColor="text1"/>
        </w:rPr>
        <w:t xml:space="preserve">This issue of </w:t>
      </w:r>
      <w:r w:rsidRPr="00A4495C">
        <w:rPr>
          <w:rFonts w:ascii="Times New Roman" w:hAnsi="Times New Roman" w:cs="Times New Roman"/>
          <w:i/>
          <w:color w:val="000000" w:themeColor="text1"/>
        </w:rPr>
        <w:t>The Agonist</w:t>
      </w:r>
      <w:r w:rsidRPr="00A4495C">
        <w:rPr>
          <w:rFonts w:ascii="Times New Roman" w:hAnsi="Times New Roman" w:cs="Times New Roman"/>
          <w:color w:val="000000" w:themeColor="text1"/>
        </w:rPr>
        <w:t xml:space="preserve"> came out of an event on Nietzsche and Music, organized at the New School University, in April 2012. The three essays by Yunus Tuncel, David Kilpatrick, and Stefan Lorenz </w:t>
      </w:r>
      <w:proofErr w:type="spellStart"/>
      <w:r w:rsidRPr="00A4495C">
        <w:rPr>
          <w:rFonts w:ascii="Times New Roman" w:hAnsi="Times New Roman" w:cs="Times New Roman"/>
          <w:color w:val="000000" w:themeColor="text1"/>
        </w:rPr>
        <w:t>Sorgner</w:t>
      </w:r>
      <w:proofErr w:type="spellEnd"/>
      <w:r w:rsidRPr="00A4495C">
        <w:rPr>
          <w:rFonts w:ascii="Times New Roman" w:hAnsi="Times New Roman" w:cs="Times New Roman"/>
          <w:color w:val="000000" w:themeColor="text1"/>
        </w:rPr>
        <w:t xml:space="preserve"> are based on the talks they gave at this event. Babette </w:t>
      </w:r>
      <w:proofErr w:type="spellStart"/>
      <w:r w:rsidRPr="00A4495C">
        <w:rPr>
          <w:rFonts w:ascii="Times New Roman" w:hAnsi="Times New Roman" w:cs="Times New Roman"/>
          <w:color w:val="000000" w:themeColor="text1"/>
        </w:rPr>
        <w:t>Babich</w:t>
      </w:r>
      <w:proofErr w:type="spellEnd"/>
      <w:r w:rsidRPr="00A4495C">
        <w:rPr>
          <w:rFonts w:ascii="Times New Roman" w:hAnsi="Times New Roman" w:cs="Times New Roman"/>
          <w:color w:val="000000" w:themeColor="text1"/>
        </w:rPr>
        <w:t xml:space="preserve"> was originally scheduled but ultimately was unable to attend; we are pleased to publish her essay on Nietzsche and Beethoven in this issue. We would </w:t>
      </w:r>
      <w:r w:rsidR="00A97D7C">
        <w:rPr>
          <w:rFonts w:ascii="Times New Roman" w:hAnsi="Times New Roman" w:cs="Times New Roman"/>
          <w:color w:val="000000" w:themeColor="text1"/>
        </w:rPr>
        <w:t xml:space="preserve">like to thank Barbara </w:t>
      </w:r>
      <w:proofErr w:type="spellStart"/>
      <w:r w:rsidR="00A97D7C">
        <w:rPr>
          <w:rFonts w:ascii="Times New Roman" w:hAnsi="Times New Roman" w:cs="Times New Roman"/>
          <w:color w:val="000000" w:themeColor="text1"/>
        </w:rPr>
        <w:t>Podgurski</w:t>
      </w:r>
      <w:proofErr w:type="spellEnd"/>
      <w:r w:rsidRPr="00A4495C">
        <w:rPr>
          <w:rFonts w:ascii="Times New Roman" w:hAnsi="Times New Roman" w:cs="Times New Roman"/>
          <w:color w:val="000000" w:themeColor="text1"/>
        </w:rPr>
        <w:t xml:space="preserve"> and </w:t>
      </w:r>
      <w:bookmarkStart w:id="0" w:name="_GoBack"/>
      <w:bookmarkEnd w:id="0"/>
      <w:r w:rsidRPr="00A4495C">
        <w:rPr>
          <w:rFonts w:ascii="Times New Roman" w:hAnsi="Times New Roman" w:cs="Times New Roman"/>
          <w:color w:val="000000" w:themeColor="text1"/>
        </w:rPr>
        <w:t xml:space="preserve">Melissa </w:t>
      </w:r>
      <w:proofErr w:type="spellStart"/>
      <w:r w:rsidRPr="00A4495C">
        <w:rPr>
          <w:rFonts w:ascii="Times New Roman" w:hAnsi="Times New Roman" w:cs="Times New Roman"/>
          <w:color w:val="000000" w:themeColor="text1"/>
        </w:rPr>
        <w:t>Citro</w:t>
      </w:r>
      <w:proofErr w:type="spellEnd"/>
      <w:r w:rsidRPr="00A4495C">
        <w:rPr>
          <w:rFonts w:ascii="Times New Roman" w:hAnsi="Times New Roman" w:cs="Times New Roman"/>
          <w:color w:val="000000" w:themeColor="text1"/>
        </w:rPr>
        <w:t xml:space="preserve"> for invigorating our event with their performance; the pieces Barbara played and Melissa sang were from Strauss and Wagner. They were perfect choices for the occasion. We are also happy to have two book reviews in this issue, Rachael </w:t>
      </w:r>
      <w:proofErr w:type="spellStart"/>
      <w:r w:rsidRPr="00A4495C">
        <w:rPr>
          <w:rFonts w:ascii="Times New Roman" w:hAnsi="Times New Roman" w:cs="Times New Roman"/>
          <w:color w:val="000000" w:themeColor="text1"/>
        </w:rPr>
        <w:t>Sotos</w:t>
      </w:r>
      <w:proofErr w:type="spellEnd"/>
      <w:r w:rsidRPr="00A4495C">
        <w:rPr>
          <w:rFonts w:ascii="Times New Roman" w:hAnsi="Times New Roman" w:cs="Times New Roman"/>
          <w:color w:val="000000" w:themeColor="text1"/>
        </w:rPr>
        <w:t xml:space="preserve">’ review of </w:t>
      </w:r>
      <w:proofErr w:type="spellStart"/>
      <w:r w:rsidRPr="00A4495C">
        <w:rPr>
          <w:rFonts w:ascii="Times New Roman" w:hAnsi="Times New Roman" w:cs="Times New Roman"/>
          <w:color w:val="000000" w:themeColor="text1"/>
        </w:rPr>
        <w:t>Tamsin</w:t>
      </w:r>
      <w:proofErr w:type="spellEnd"/>
      <w:r w:rsidRPr="00A4495C">
        <w:rPr>
          <w:rFonts w:ascii="Times New Roman" w:hAnsi="Times New Roman" w:cs="Times New Roman"/>
          <w:color w:val="000000" w:themeColor="text1"/>
        </w:rPr>
        <w:t xml:space="preserve"> Shaw’s </w:t>
      </w:r>
      <w:r w:rsidRPr="00A4495C">
        <w:rPr>
          <w:rFonts w:ascii="Times New Roman" w:hAnsi="Times New Roman" w:cs="Times New Roman"/>
          <w:i/>
          <w:color w:val="000000" w:themeColor="text1"/>
        </w:rPr>
        <w:t>Nietzsche’s Political Skepticism</w:t>
      </w:r>
      <w:r w:rsidRPr="00A4495C">
        <w:rPr>
          <w:rFonts w:ascii="Times New Roman" w:hAnsi="Times New Roman" w:cs="Times New Roman"/>
          <w:color w:val="000000" w:themeColor="text1"/>
        </w:rPr>
        <w:t xml:space="preserve"> and Julian </w:t>
      </w:r>
      <w:proofErr w:type="spellStart"/>
      <w:r w:rsidRPr="00A4495C">
        <w:rPr>
          <w:rFonts w:ascii="Times New Roman" w:hAnsi="Times New Roman" w:cs="Times New Roman"/>
          <w:color w:val="000000" w:themeColor="text1"/>
        </w:rPr>
        <w:t>Haladyn’s</w:t>
      </w:r>
      <w:proofErr w:type="spellEnd"/>
      <w:r w:rsidRPr="00A4495C">
        <w:rPr>
          <w:rFonts w:ascii="Times New Roman" w:hAnsi="Times New Roman" w:cs="Times New Roman"/>
          <w:color w:val="000000" w:themeColor="text1"/>
        </w:rPr>
        <w:t xml:space="preserve"> review of </w:t>
      </w:r>
      <w:proofErr w:type="spellStart"/>
      <w:r w:rsidRPr="00A4495C">
        <w:rPr>
          <w:rFonts w:ascii="Times New Roman" w:hAnsi="Times New Roman" w:cs="Times New Roman"/>
          <w:color w:val="000000" w:themeColor="text1"/>
        </w:rPr>
        <w:t>Nandita</w:t>
      </w:r>
      <w:proofErr w:type="spellEnd"/>
      <w:r w:rsidRPr="00A4495C">
        <w:rPr>
          <w:rFonts w:ascii="Times New Roman" w:hAnsi="Times New Roman" w:cs="Times New Roman"/>
          <w:color w:val="000000" w:themeColor="text1"/>
        </w:rPr>
        <w:t xml:space="preserve"> </w:t>
      </w:r>
      <w:proofErr w:type="spellStart"/>
      <w:r w:rsidRPr="00A4495C">
        <w:rPr>
          <w:rFonts w:ascii="Times New Roman" w:hAnsi="Times New Roman" w:cs="Times New Roman"/>
          <w:color w:val="000000" w:themeColor="text1"/>
        </w:rPr>
        <w:t>Biswas</w:t>
      </w:r>
      <w:proofErr w:type="spellEnd"/>
      <w:r w:rsidRPr="00A4495C">
        <w:rPr>
          <w:rFonts w:ascii="Times New Roman" w:hAnsi="Times New Roman" w:cs="Times New Roman"/>
          <w:color w:val="000000" w:themeColor="text1"/>
        </w:rPr>
        <w:t xml:space="preserve"> </w:t>
      </w:r>
      <w:proofErr w:type="spellStart"/>
      <w:r w:rsidRPr="00A4495C">
        <w:rPr>
          <w:rFonts w:ascii="Times New Roman" w:hAnsi="Times New Roman" w:cs="Times New Roman"/>
          <w:color w:val="000000" w:themeColor="text1"/>
        </w:rPr>
        <w:t>Mellamphy’s</w:t>
      </w:r>
      <w:proofErr w:type="spellEnd"/>
      <w:r w:rsidRPr="00A4495C">
        <w:rPr>
          <w:rFonts w:ascii="Times New Roman" w:hAnsi="Times New Roman" w:cs="Times New Roman"/>
          <w:color w:val="000000" w:themeColor="text1"/>
        </w:rPr>
        <w:t xml:space="preserve"> </w:t>
      </w:r>
      <w:r w:rsidRPr="00A4495C">
        <w:rPr>
          <w:rFonts w:ascii="Times New Roman" w:hAnsi="Times New Roman" w:cs="Times New Roman"/>
          <w:i/>
          <w:color w:val="000000" w:themeColor="text1"/>
        </w:rPr>
        <w:t>The Three Stigmata of Friedrich Nietzsche: Political Physiology in the Age of Nihilism</w:t>
      </w:r>
      <w:r w:rsidRPr="00A4495C">
        <w:rPr>
          <w:rFonts w:ascii="Times New Roman" w:hAnsi="Times New Roman" w:cs="Times New Roman"/>
          <w:color w:val="000000" w:themeColor="text1"/>
        </w:rPr>
        <w:t>. We are thankful to them and to all our contributors.</w:t>
      </w:r>
    </w:p>
    <w:p w14:paraId="1F985541" w14:textId="77777777" w:rsidR="00A4495C" w:rsidRPr="00A4495C" w:rsidRDefault="00A4495C" w:rsidP="00A4495C">
      <w:pPr>
        <w:widowControl w:val="0"/>
        <w:autoSpaceDE w:val="0"/>
        <w:autoSpaceDN w:val="0"/>
        <w:adjustRightInd w:val="0"/>
        <w:jc w:val="both"/>
        <w:rPr>
          <w:rFonts w:ascii="Times New Roman" w:hAnsi="Times New Roman" w:cs="Times New Roman"/>
          <w:color w:val="000000" w:themeColor="text1"/>
        </w:rPr>
      </w:pPr>
    </w:p>
    <w:p w14:paraId="320B6845" w14:textId="77777777" w:rsidR="00A4495C" w:rsidRPr="00A4495C" w:rsidRDefault="00A4495C" w:rsidP="00A4495C">
      <w:pPr>
        <w:widowControl w:val="0"/>
        <w:autoSpaceDE w:val="0"/>
        <w:autoSpaceDN w:val="0"/>
        <w:adjustRightInd w:val="0"/>
        <w:jc w:val="both"/>
        <w:rPr>
          <w:rFonts w:ascii="Times New Roman" w:hAnsi="Times New Roman" w:cs="Times New Roman"/>
          <w:color w:val="000000" w:themeColor="text1"/>
        </w:rPr>
      </w:pPr>
      <w:r w:rsidRPr="00A4495C">
        <w:rPr>
          <w:rFonts w:ascii="Times New Roman" w:hAnsi="Times New Roman" w:cs="Times New Roman"/>
          <w:color w:val="000000" w:themeColor="text1"/>
        </w:rPr>
        <w:t>Editors, November 2012</w:t>
      </w:r>
    </w:p>
    <w:p w14:paraId="7AABE7BE" w14:textId="77777777" w:rsidR="00C917C2" w:rsidRPr="00A4495C" w:rsidRDefault="00C917C2" w:rsidP="00A4495C">
      <w:pPr>
        <w:jc w:val="both"/>
        <w:rPr>
          <w:rFonts w:ascii="Times New Roman" w:hAnsi="Times New Roman" w:cs="Times New Roman"/>
          <w:color w:val="000000" w:themeColor="text1"/>
        </w:rPr>
      </w:pPr>
    </w:p>
    <w:sectPr w:rsidR="00C917C2" w:rsidRPr="00A4495C" w:rsidSect="00A7084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95C"/>
    <w:rsid w:val="00A4495C"/>
    <w:rsid w:val="00A97D7C"/>
    <w:rsid w:val="00C917C2"/>
    <w:rsid w:val="00F765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B98A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nietzschecircle.com/essayArchive5.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343</Words>
  <Characters>1959</Characters>
  <Application>Microsoft Macintosh Word</Application>
  <DocSecurity>0</DocSecurity>
  <Lines>16</Lines>
  <Paragraphs>4</Paragraphs>
  <ScaleCrop>false</ScaleCrop>
  <Company>Philomobile</Company>
  <LinksUpToDate>false</LinksUpToDate>
  <CharactersWithSpaces>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Yunus Tuncel</dc:creator>
  <cp:keywords/>
  <dc:description/>
  <cp:lastModifiedBy>Yunus Tuncel</cp:lastModifiedBy>
  <cp:revision>2</cp:revision>
  <dcterms:created xsi:type="dcterms:W3CDTF">2012-12-04T13:24:00Z</dcterms:created>
  <dcterms:modified xsi:type="dcterms:W3CDTF">2012-12-04T13:27:00Z</dcterms:modified>
</cp:coreProperties>
</file>